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C0" w:rsidRDefault="002A20C0" w:rsidP="002A20C0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XII - MINUTA DE ATA DE REGISTRO DE PREÇOS</w:t>
      </w:r>
    </w:p>
    <w:p w:rsidR="002A20C0" w:rsidRDefault="002A20C0" w:rsidP="002A20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  <w:r w:rsidR="007924F2">
        <w:rPr>
          <w:rFonts w:ascii="Arial" w:hAnsi="Arial" w:cs="Arial"/>
          <w:b/>
          <w:bCs/>
          <w:color w:val="000000"/>
          <w:sz w:val="22"/>
          <w:szCs w:val="22"/>
        </w:rPr>
        <w:t xml:space="preserve"> ELETRONICO </w:t>
      </w:r>
      <w:r>
        <w:rPr>
          <w:rFonts w:ascii="Arial" w:hAnsi="Arial" w:cs="Arial"/>
          <w:b/>
          <w:bCs/>
          <w:color w:val="000000"/>
          <w:sz w:val="22"/>
          <w:szCs w:val="22"/>
        </w:rPr>
        <w:t>n° 00</w:t>
      </w:r>
      <w:r w:rsidR="00D33B3E"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/2020 – REGISTRO DE PREÇOS</w:t>
      </w:r>
    </w:p>
    <w:p w:rsidR="002A20C0" w:rsidRDefault="002A20C0" w:rsidP="002A20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Administrativo Municipal n° 0</w:t>
      </w:r>
      <w:r w:rsidR="00D33B3E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>/2020</w:t>
      </w:r>
    </w:p>
    <w:p w:rsidR="002A20C0" w:rsidRDefault="002A20C0" w:rsidP="002A20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A20C0" w:rsidRP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PREFEITURA MUNICIPAL DE CUNHA, </w:t>
      </w:r>
      <w:r>
        <w:rPr>
          <w:rFonts w:ascii="Arial" w:hAnsi="Arial" w:cs="Arial"/>
          <w:sz w:val="22"/>
          <w:szCs w:val="22"/>
        </w:rPr>
        <w:t xml:space="preserve">Estado de São Paulo, Pessoa Jurídica de Direito Público, inscrita no CNPJ/MF sob nº. ___________, com sede </w:t>
      </w:r>
      <w:proofErr w:type="gramStart"/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Praça. Cel. João Olimpio, 91, Centro, </w:t>
      </w:r>
      <w:r>
        <w:rPr>
          <w:rFonts w:ascii="Arial" w:hAnsi="Arial" w:cs="Arial"/>
          <w:sz w:val="22"/>
          <w:szCs w:val="22"/>
        </w:rPr>
        <w:t xml:space="preserve">na cidade de Cunha, devidamente representada por seu Prefeito Municipal, </w:t>
      </w:r>
      <w:r>
        <w:rPr>
          <w:rFonts w:ascii="Arial" w:hAnsi="Arial" w:cs="Arial"/>
          <w:b/>
          <w:sz w:val="22"/>
          <w:szCs w:val="22"/>
        </w:rPr>
        <w:t>ROLIEN GUARDA GARCIA</w:t>
      </w:r>
      <w:r>
        <w:rPr>
          <w:rFonts w:ascii="Arial" w:hAnsi="Arial" w:cs="Arial"/>
          <w:sz w:val="22"/>
          <w:szCs w:val="22"/>
        </w:rPr>
        <w:t xml:space="preserve">, residente e domiciliado nesta cidade, doravante designada </w:t>
      </w:r>
      <w:r>
        <w:rPr>
          <w:rFonts w:ascii="Arial" w:hAnsi="Arial" w:cs="Arial"/>
          <w:b/>
          <w:bCs/>
          <w:sz w:val="22"/>
          <w:szCs w:val="22"/>
        </w:rPr>
        <w:t>PREFEITURA</w:t>
      </w:r>
      <w:r>
        <w:rPr>
          <w:rFonts w:ascii="Arial" w:hAnsi="Arial" w:cs="Arial"/>
          <w:sz w:val="22"/>
          <w:szCs w:val="22"/>
        </w:rPr>
        <w:t xml:space="preserve">, e a(s) empresa(s) abaixo relacionada(s), representada(s) na forma de seu(s) estatuto(s) </w:t>
      </w:r>
      <w:proofErr w:type="gramStart"/>
      <w:r>
        <w:rPr>
          <w:rFonts w:ascii="Arial" w:hAnsi="Arial" w:cs="Arial"/>
          <w:sz w:val="22"/>
          <w:szCs w:val="22"/>
        </w:rPr>
        <w:t>social(</w:t>
      </w:r>
      <w:proofErr w:type="gramEnd"/>
      <w:r>
        <w:rPr>
          <w:rFonts w:ascii="Arial" w:hAnsi="Arial" w:cs="Arial"/>
          <w:sz w:val="22"/>
          <w:szCs w:val="22"/>
        </w:rPr>
        <w:t xml:space="preserve">is), em ordem de preferência por classificação, doravante denominada(s) </w:t>
      </w:r>
      <w:r>
        <w:rPr>
          <w:rFonts w:ascii="Arial" w:hAnsi="Arial" w:cs="Arial"/>
          <w:b/>
          <w:bCs/>
          <w:sz w:val="22"/>
          <w:szCs w:val="22"/>
        </w:rPr>
        <w:t xml:space="preserve">DETENTORA(S), </w:t>
      </w:r>
      <w:r>
        <w:rPr>
          <w:rFonts w:ascii="Arial" w:hAnsi="Arial" w:cs="Arial"/>
          <w:sz w:val="22"/>
          <w:szCs w:val="22"/>
        </w:rPr>
        <w:t xml:space="preserve">resolvem firmar o presente ajuste para Registro de Preços, nos termos das Leis 8.666/1993 e 10.520/2002, do Decreto Municipal nº 55 de 12 de Setembro de 2009, bem como do </w:t>
      </w:r>
      <w:r w:rsidRPr="002A20C0">
        <w:rPr>
          <w:rFonts w:ascii="Arial" w:hAnsi="Arial" w:cs="Arial"/>
          <w:sz w:val="22"/>
          <w:szCs w:val="22"/>
        </w:rPr>
        <w:t>Edital de Pregão nos autos do processo em epígrafe, mediante condições e cláusulas a seguir estabelecidas.</w:t>
      </w:r>
    </w:p>
    <w:p w:rsidR="002A20C0" w:rsidRP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A20C0">
        <w:rPr>
          <w:rFonts w:ascii="Arial" w:hAnsi="Arial" w:cs="Arial"/>
          <w:b/>
          <w:bCs/>
          <w:sz w:val="22"/>
          <w:szCs w:val="22"/>
        </w:rPr>
        <w:t>DETENTORA (S):</w:t>
      </w:r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A20C0" w:rsidRPr="002A20C0" w:rsidRDefault="002A20C0" w:rsidP="002A20C0">
      <w:pPr>
        <w:rPr>
          <w:rFonts w:ascii="Arial" w:hAnsi="Arial" w:cs="Arial"/>
          <w:b/>
          <w:bCs/>
          <w:sz w:val="22"/>
          <w:szCs w:val="22"/>
        </w:rPr>
        <w:sectPr w:rsidR="002A20C0" w:rsidRPr="002A20C0">
          <w:headerReference w:type="default" r:id="rId11"/>
          <w:pgSz w:w="11907" w:h="16840"/>
          <w:pgMar w:top="1843" w:right="737" w:bottom="567" w:left="1304" w:header="425" w:footer="335" w:gutter="0"/>
          <w:cols w:space="720"/>
        </w:sectPr>
      </w:pPr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A20C0">
        <w:rPr>
          <w:rFonts w:ascii="Arial" w:hAnsi="Arial" w:cs="Arial"/>
          <w:b/>
          <w:bCs/>
          <w:sz w:val="22"/>
          <w:szCs w:val="22"/>
        </w:rPr>
        <w:lastRenderedPageBreak/>
        <w:t xml:space="preserve">DETENTORA </w:t>
      </w:r>
      <w:proofErr w:type="gramStart"/>
      <w:r w:rsidRPr="002A20C0">
        <w:rPr>
          <w:rFonts w:ascii="Arial" w:hAnsi="Arial" w:cs="Arial"/>
          <w:b/>
          <w:bCs/>
          <w:sz w:val="22"/>
          <w:szCs w:val="22"/>
        </w:rPr>
        <w:t>1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20C0">
        <w:rPr>
          <w:rFonts w:ascii="Arial" w:hAnsi="Arial" w:cs="Arial"/>
          <w:sz w:val="22"/>
          <w:szCs w:val="22"/>
        </w:rPr>
        <w:t xml:space="preserve">Denominação: </w:t>
      </w:r>
      <w:proofErr w:type="gramStart"/>
      <w:r w:rsidRPr="002A20C0">
        <w:rPr>
          <w:rFonts w:ascii="Arial" w:hAnsi="Arial" w:cs="Arial"/>
          <w:sz w:val="22"/>
          <w:szCs w:val="22"/>
        </w:rPr>
        <w:t>..............................................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20C0">
        <w:rPr>
          <w:rFonts w:ascii="Arial" w:hAnsi="Arial" w:cs="Arial"/>
          <w:sz w:val="22"/>
          <w:szCs w:val="22"/>
        </w:rPr>
        <w:t xml:space="preserve">Endereço: </w:t>
      </w:r>
      <w:proofErr w:type="gramStart"/>
      <w:r w:rsidRPr="002A20C0">
        <w:rPr>
          <w:rFonts w:ascii="Arial" w:hAnsi="Arial" w:cs="Arial"/>
          <w:sz w:val="22"/>
          <w:szCs w:val="22"/>
        </w:rPr>
        <w:t>.....................................................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20C0">
        <w:rPr>
          <w:rFonts w:ascii="Arial" w:hAnsi="Arial" w:cs="Arial"/>
          <w:sz w:val="22"/>
          <w:szCs w:val="22"/>
        </w:rPr>
        <w:t xml:space="preserve">CNPJ: </w:t>
      </w:r>
      <w:proofErr w:type="gramStart"/>
      <w:r w:rsidRPr="002A20C0">
        <w:rPr>
          <w:rFonts w:ascii="Arial" w:hAnsi="Arial" w:cs="Arial"/>
          <w:sz w:val="22"/>
          <w:szCs w:val="22"/>
        </w:rPr>
        <w:t>...........................................................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20C0">
        <w:rPr>
          <w:rFonts w:ascii="Arial" w:hAnsi="Arial" w:cs="Arial"/>
          <w:sz w:val="22"/>
          <w:szCs w:val="22"/>
        </w:rPr>
        <w:t xml:space="preserve">Representante Legal: </w:t>
      </w:r>
      <w:proofErr w:type="gramStart"/>
      <w:r w:rsidRPr="002A20C0">
        <w:rPr>
          <w:rFonts w:ascii="Arial" w:hAnsi="Arial" w:cs="Arial"/>
          <w:sz w:val="22"/>
          <w:szCs w:val="22"/>
        </w:rPr>
        <w:t>...................................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20C0">
        <w:rPr>
          <w:rFonts w:ascii="Arial" w:hAnsi="Arial" w:cs="Arial"/>
          <w:sz w:val="22"/>
          <w:szCs w:val="22"/>
        </w:rPr>
        <w:t xml:space="preserve">CPF: </w:t>
      </w:r>
      <w:proofErr w:type="gramStart"/>
      <w:r w:rsidRPr="002A20C0">
        <w:rPr>
          <w:rFonts w:ascii="Arial" w:hAnsi="Arial" w:cs="Arial"/>
          <w:sz w:val="22"/>
          <w:szCs w:val="22"/>
        </w:rPr>
        <w:t>.............................................................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A20C0">
        <w:rPr>
          <w:rFonts w:ascii="Arial" w:hAnsi="Arial" w:cs="Arial"/>
          <w:b/>
          <w:bCs/>
          <w:sz w:val="22"/>
          <w:szCs w:val="22"/>
        </w:rPr>
        <w:lastRenderedPageBreak/>
        <w:t xml:space="preserve">DETENTORA </w:t>
      </w:r>
      <w:proofErr w:type="gramStart"/>
      <w:r w:rsidRPr="002A20C0">
        <w:rPr>
          <w:rFonts w:ascii="Arial" w:hAnsi="Arial" w:cs="Arial"/>
          <w:b/>
          <w:bCs/>
          <w:sz w:val="22"/>
          <w:szCs w:val="22"/>
        </w:rPr>
        <w:t>2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20C0">
        <w:rPr>
          <w:rFonts w:ascii="Arial" w:hAnsi="Arial" w:cs="Arial"/>
          <w:sz w:val="22"/>
          <w:szCs w:val="22"/>
        </w:rPr>
        <w:t xml:space="preserve">Denominação: </w:t>
      </w:r>
      <w:proofErr w:type="gramStart"/>
      <w:r w:rsidRPr="002A20C0">
        <w:rPr>
          <w:rFonts w:ascii="Arial" w:hAnsi="Arial" w:cs="Arial"/>
          <w:sz w:val="22"/>
          <w:szCs w:val="22"/>
        </w:rPr>
        <w:t>..............................................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20C0">
        <w:rPr>
          <w:rFonts w:ascii="Arial" w:hAnsi="Arial" w:cs="Arial"/>
          <w:sz w:val="22"/>
          <w:szCs w:val="22"/>
        </w:rPr>
        <w:t xml:space="preserve">Endereço: </w:t>
      </w:r>
      <w:proofErr w:type="gramStart"/>
      <w:r w:rsidRPr="002A20C0">
        <w:rPr>
          <w:rFonts w:ascii="Arial" w:hAnsi="Arial" w:cs="Arial"/>
          <w:sz w:val="22"/>
          <w:szCs w:val="22"/>
        </w:rPr>
        <w:t>.....................................................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20C0">
        <w:rPr>
          <w:rFonts w:ascii="Arial" w:hAnsi="Arial" w:cs="Arial"/>
          <w:sz w:val="22"/>
          <w:szCs w:val="22"/>
        </w:rPr>
        <w:t xml:space="preserve">CNPJ: </w:t>
      </w:r>
      <w:proofErr w:type="gramStart"/>
      <w:r w:rsidRPr="002A20C0">
        <w:rPr>
          <w:rFonts w:ascii="Arial" w:hAnsi="Arial" w:cs="Arial"/>
          <w:sz w:val="22"/>
          <w:szCs w:val="22"/>
        </w:rPr>
        <w:t>...........................................................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20C0">
        <w:rPr>
          <w:rFonts w:ascii="Arial" w:hAnsi="Arial" w:cs="Arial"/>
          <w:sz w:val="22"/>
          <w:szCs w:val="22"/>
        </w:rPr>
        <w:t xml:space="preserve">Representante Legal: </w:t>
      </w:r>
      <w:proofErr w:type="gramStart"/>
      <w:r w:rsidRPr="002A20C0">
        <w:rPr>
          <w:rFonts w:ascii="Arial" w:hAnsi="Arial" w:cs="Arial"/>
          <w:sz w:val="22"/>
          <w:szCs w:val="22"/>
        </w:rPr>
        <w:t>...................................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20C0">
        <w:rPr>
          <w:rFonts w:ascii="Arial" w:hAnsi="Arial" w:cs="Arial"/>
          <w:sz w:val="22"/>
          <w:szCs w:val="22"/>
        </w:rPr>
        <w:t xml:space="preserve">CPF: </w:t>
      </w:r>
      <w:proofErr w:type="gramStart"/>
      <w:r w:rsidRPr="002A20C0">
        <w:rPr>
          <w:rFonts w:ascii="Arial" w:hAnsi="Arial" w:cs="Arial"/>
          <w:sz w:val="22"/>
          <w:szCs w:val="22"/>
        </w:rPr>
        <w:t>.............................................................</w:t>
      </w:r>
      <w:proofErr w:type="gramEnd"/>
    </w:p>
    <w:p w:rsidR="002A20C0" w:rsidRP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20C0" w:rsidRPr="002A20C0" w:rsidRDefault="002A20C0" w:rsidP="002A20C0">
      <w:pPr>
        <w:rPr>
          <w:rFonts w:ascii="Arial" w:hAnsi="Arial" w:cs="Arial"/>
          <w:color w:val="000000"/>
          <w:sz w:val="22"/>
          <w:szCs w:val="22"/>
        </w:rPr>
        <w:sectPr w:rsidR="002A20C0" w:rsidRPr="002A20C0">
          <w:type w:val="continuous"/>
          <w:pgSz w:w="11907" w:h="16840"/>
          <w:pgMar w:top="2126" w:right="737" w:bottom="709" w:left="1304" w:header="425" w:footer="335" w:gutter="0"/>
          <w:cols w:num="2" w:space="720"/>
        </w:sectPr>
      </w:pPr>
    </w:p>
    <w:p w:rsidR="002A20C0" w:rsidRPr="002A20C0" w:rsidRDefault="002A20C0" w:rsidP="002A20C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0C0" w:rsidRDefault="002A20C0" w:rsidP="002A20C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PRIMEIRA – OBJETO</w:t>
      </w:r>
    </w:p>
    <w:p w:rsidR="002A20C0" w:rsidRDefault="002A20C0" w:rsidP="002A20C0">
      <w:pPr>
        <w:jc w:val="both"/>
        <w:rPr>
          <w:rFonts w:ascii="Times New Roman" w:eastAsia="Arial" w:hAnsi="Times New Roman" w:cs="Arial"/>
          <w:b/>
          <w:snapToGrid w:val="0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OBJETO: REGISTRO DE PREÇOS PARA FUTURA E EVENTUAL AQUISIÇÃO DE MATERIAL </w:t>
      </w:r>
      <w:r w:rsidR="00D33B3E">
        <w:rPr>
          <w:rFonts w:ascii="Arial" w:hAnsi="Arial" w:cs="Arial"/>
          <w:b/>
          <w:bCs/>
          <w:sz w:val="22"/>
          <w:szCs w:val="22"/>
        </w:rPr>
        <w:t>DE LIMPEZA</w:t>
      </w:r>
      <w:r>
        <w:rPr>
          <w:rFonts w:ascii="Arial" w:hAnsi="Arial" w:cs="Arial"/>
          <w:b/>
          <w:bCs/>
          <w:sz w:val="22"/>
          <w:szCs w:val="22"/>
        </w:rPr>
        <w:t>, CONFORME AS ESPECIFICAÇÕES E QUANTIDADES CONSTANTES DO TERMO DE REFERÊNCIA.</w:t>
      </w:r>
    </w:p>
    <w:p w:rsidR="002A20C0" w:rsidRDefault="002A20C0" w:rsidP="002A20C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4842"/>
        <w:gridCol w:w="940"/>
        <w:gridCol w:w="940"/>
        <w:gridCol w:w="1134"/>
        <w:gridCol w:w="1134"/>
      </w:tblGrid>
      <w:tr w:rsidR="002A20C0" w:rsidTr="002A20C0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20C0" w:rsidRDefault="002A20C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20C0" w:rsidRDefault="002A20C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20C0" w:rsidRDefault="002A20C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UND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20C0" w:rsidRDefault="002A20C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20C0" w:rsidRDefault="002A20C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VL. 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20C0" w:rsidRDefault="002A20C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VL. TOTAL</w:t>
            </w:r>
          </w:p>
        </w:tc>
      </w:tr>
      <w:tr w:rsidR="002A20C0" w:rsidTr="002A20C0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</w:tr>
      <w:tr w:rsidR="002A20C0" w:rsidTr="002A20C0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</w:tr>
      <w:tr w:rsidR="002A20C0" w:rsidTr="002A20C0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</w:tr>
      <w:tr w:rsidR="002A20C0" w:rsidTr="002A20C0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C0" w:rsidRDefault="002A20C0"/>
        </w:tc>
      </w:tr>
    </w:tbl>
    <w:p w:rsidR="002A20C0" w:rsidRDefault="002A20C0" w:rsidP="002A20C0">
      <w:pPr>
        <w:rPr>
          <w:rFonts w:ascii="Arial" w:hAnsi="Arial" w:cs="Arial"/>
          <w:sz w:val="22"/>
          <w:szCs w:val="20"/>
        </w:rPr>
      </w:pPr>
    </w:p>
    <w:p w:rsidR="002A20C0" w:rsidRDefault="002A20C0" w:rsidP="002A20C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CLÁUSULA SEGUNDA - DA FORMA DE ENTREGA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2.1 - ENTREGAS PARCELADAS SEM PEDIDO MINIMO</w:t>
      </w:r>
      <w:r>
        <w:rPr>
          <w:rFonts w:ascii="Arial" w:hAnsi="Arial" w:cs="Arial"/>
          <w:bCs/>
          <w:sz w:val="21"/>
          <w:szCs w:val="21"/>
        </w:rPr>
        <w:t xml:space="preserve">, dentro do prazo de até </w:t>
      </w:r>
      <w:r>
        <w:rPr>
          <w:rFonts w:ascii="Arial" w:hAnsi="Arial" w:cs="Arial"/>
          <w:b/>
          <w:bCs/>
          <w:sz w:val="21"/>
          <w:szCs w:val="21"/>
          <w:u w:val="single"/>
        </w:rPr>
        <w:t>10 (dez) dias úteis</w:t>
      </w:r>
      <w:r>
        <w:rPr>
          <w:rFonts w:ascii="Arial" w:hAnsi="Arial" w:cs="Arial"/>
          <w:bCs/>
          <w:sz w:val="21"/>
          <w:szCs w:val="21"/>
        </w:rPr>
        <w:t xml:space="preserve"> após a emissão e confirmação do recebimento da autorização de fornecimento (A. F), iniciando o prazo a partir do próximo dia útil.</w:t>
      </w:r>
    </w:p>
    <w:p w:rsidR="002A20C0" w:rsidRDefault="002A20C0" w:rsidP="002A20C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2.2 </w:t>
      </w:r>
      <w:r>
        <w:rPr>
          <w:rFonts w:ascii="Arial" w:hAnsi="Arial" w:cs="Arial"/>
          <w:sz w:val="21"/>
          <w:szCs w:val="21"/>
        </w:rPr>
        <w:t xml:space="preserve">- A(s) </w:t>
      </w:r>
      <w:proofErr w:type="gramStart"/>
      <w:r>
        <w:rPr>
          <w:rFonts w:ascii="Arial" w:hAnsi="Arial" w:cs="Arial"/>
          <w:sz w:val="21"/>
          <w:szCs w:val="21"/>
        </w:rPr>
        <w:t>Ordem(</w:t>
      </w:r>
      <w:proofErr w:type="spellStart"/>
      <w:proofErr w:type="gramEnd"/>
      <w:r>
        <w:rPr>
          <w:rFonts w:ascii="Arial" w:hAnsi="Arial" w:cs="Arial"/>
          <w:sz w:val="21"/>
          <w:szCs w:val="21"/>
        </w:rPr>
        <w:t>ns</w:t>
      </w:r>
      <w:proofErr w:type="spellEnd"/>
      <w:r>
        <w:rPr>
          <w:rFonts w:ascii="Arial" w:hAnsi="Arial" w:cs="Arial"/>
          <w:sz w:val="21"/>
          <w:szCs w:val="21"/>
        </w:rPr>
        <w:t>) de Entrega expedida(s) após a assinatura do contrato indicará(</w:t>
      </w:r>
      <w:proofErr w:type="spellStart"/>
      <w:r>
        <w:rPr>
          <w:rFonts w:ascii="Arial" w:hAnsi="Arial" w:cs="Arial"/>
          <w:sz w:val="21"/>
          <w:szCs w:val="21"/>
        </w:rPr>
        <w:t>ão</w:t>
      </w:r>
      <w:proofErr w:type="spellEnd"/>
      <w:r>
        <w:rPr>
          <w:rFonts w:ascii="Arial" w:hAnsi="Arial" w:cs="Arial"/>
          <w:sz w:val="21"/>
          <w:szCs w:val="21"/>
        </w:rPr>
        <w:t>):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o nome, sobrenome e cargo do responsável pela Ordem;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o e-mail e telefone (fax) do setor, para confirmação do recebimento da Ordem pela Contratada; 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o item e a quantidade solicitada;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 a data da expedição da Ordem de Entrega;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e) o prazo de entrega (data e horário);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f) o endereço do local onde o objeto solicitado deverá ser entregue.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2.2.1. </w:t>
      </w:r>
      <w:r>
        <w:rPr>
          <w:rFonts w:ascii="Arial" w:hAnsi="Arial" w:cs="Arial"/>
          <w:sz w:val="21"/>
          <w:szCs w:val="21"/>
        </w:rPr>
        <w:t xml:space="preserve">A Contratante expedirá por meio de e-mail e/ou ofício e/ou fax à Contratada a Ordem de Entrega. </w:t>
      </w:r>
      <w:r>
        <w:rPr>
          <w:rFonts w:ascii="Arial" w:hAnsi="Arial" w:cs="Arial"/>
          <w:b/>
          <w:bCs/>
          <w:sz w:val="21"/>
          <w:szCs w:val="21"/>
        </w:rPr>
        <w:t>A Contratada deverá confirmar, por escrito, enviado por e-mail, fax ou ofício, o recebimento da Ordem no prazo de 01 dia útil</w:t>
      </w:r>
      <w:r>
        <w:rPr>
          <w:rFonts w:ascii="Arial" w:hAnsi="Arial" w:cs="Arial"/>
          <w:sz w:val="21"/>
          <w:szCs w:val="21"/>
        </w:rPr>
        <w:t>, sob pena de decair do direito à contratação se não o fizer, sem prejuízo das sanções previstas neste Edital.</w:t>
      </w:r>
    </w:p>
    <w:p w:rsidR="002A20C0" w:rsidRDefault="002A20C0" w:rsidP="002A20C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2A20C0" w:rsidRDefault="002A20C0" w:rsidP="002A20C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TERCEIRA – VIGÊNCIA</w:t>
      </w:r>
    </w:p>
    <w:p w:rsidR="002A20C0" w:rsidRDefault="0021031C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31C">
        <w:rPr>
          <w:rFonts w:ascii="Arial" w:hAnsi="Arial" w:cs="Arial"/>
          <w:b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 xml:space="preserve"> </w:t>
      </w:r>
      <w:r w:rsidR="002A20C0">
        <w:rPr>
          <w:rFonts w:ascii="Arial" w:hAnsi="Arial" w:cs="Arial"/>
          <w:sz w:val="22"/>
          <w:szCs w:val="22"/>
        </w:rPr>
        <w:t xml:space="preserve">O prazo de vigência desta Ata de Registro de Preços é de </w:t>
      </w:r>
      <w:r w:rsidR="002A20C0">
        <w:rPr>
          <w:rFonts w:ascii="Arial" w:hAnsi="Arial" w:cs="Arial"/>
          <w:b/>
          <w:bCs/>
          <w:sz w:val="22"/>
          <w:szCs w:val="22"/>
        </w:rPr>
        <w:t xml:space="preserve">12 </w:t>
      </w:r>
      <w:r w:rsidR="002A20C0">
        <w:rPr>
          <w:rFonts w:ascii="Arial" w:hAnsi="Arial" w:cs="Arial"/>
          <w:b/>
          <w:sz w:val="22"/>
          <w:szCs w:val="22"/>
        </w:rPr>
        <w:t xml:space="preserve">(doze) </w:t>
      </w:r>
      <w:r w:rsidR="002A20C0">
        <w:rPr>
          <w:rFonts w:ascii="Arial" w:hAnsi="Arial" w:cs="Arial"/>
          <w:b/>
          <w:bCs/>
          <w:sz w:val="22"/>
          <w:szCs w:val="22"/>
        </w:rPr>
        <w:t>meses</w:t>
      </w:r>
      <w:r w:rsidR="002A20C0">
        <w:rPr>
          <w:rFonts w:ascii="Arial" w:hAnsi="Arial" w:cs="Arial"/>
          <w:sz w:val="22"/>
          <w:szCs w:val="22"/>
        </w:rPr>
        <w:t>, contados a partir da data de sua assinatura.</w:t>
      </w:r>
    </w:p>
    <w:p w:rsidR="002A20C0" w:rsidRDefault="002A20C0" w:rsidP="002A20C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CLÁUSULA QUARTA – PAGAMENTO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4.1 </w:t>
      </w:r>
      <w:r>
        <w:rPr>
          <w:rFonts w:ascii="Arial" w:hAnsi="Arial" w:cs="Arial"/>
          <w:color w:val="000000"/>
          <w:sz w:val="22"/>
          <w:szCs w:val="22"/>
        </w:rPr>
        <w:t>– O pagamento será efetuado em até 30 (trinta) dias a partir do recebimento do objeto, no qual deverá ser emitida a Nota Fiscal Eletrônica (Portaria CAT nº 173/2009) que será devidamente atestada pelo Setor de Compras.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4.1.1 –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Na Nota fiscal deverá constar obrigatoriamente o número do contrato, </w:t>
      </w:r>
      <w:r>
        <w:rPr>
          <w:rFonts w:ascii="Arial" w:hAnsi="Arial" w:cs="Arial"/>
          <w:sz w:val="22"/>
          <w:szCs w:val="22"/>
        </w:rPr>
        <w:t>a descrição dos produtos, quantidades, preços unitários e o valor total.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4.2. </w:t>
      </w:r>
      <w:r>
        <w:rPr>
          <w:rFonts w:ascii="Arial" w:hAnsi="Arial" w:cs="Arial"/>
          <w:color w:val="000000"/>
          <w:sz w:val="22"/>
          <w:szCs w:val="22"/>
        </w:rPr>
        <w:t xml:space="preserve">- Quando for constatada qualquer irregularidade na Nota Fiscal/Fatura, será imediatamente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solicitado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ao contratado, carta de correção, quando couber, ou ainda pertinente regularização, que deverá ser encaminhada a esta Prefeitura Municipal no prazo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24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(vinte e quatro)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4.2.1</w:t>
      </w:r>
      <w:r>
        <w:rPr>
          <w:rFonts w:ascii="Arial" w:hAnsi="Arial" w:cs="Arial"/>
          <w:color w:val="000000"/>
          <w:sz w:val="22"/>
          <w:szCs w:val="22"/>
        </w:rPr>
        <w:t>- Caso a contratada não apresente carta de correção no prazo estipulado, o prazo para pagamento será recontado, a partir da data da sua apresentação.</w:t>
      </w:r>
    </w:p>
    <w:p w:rsidR="002A20C0" w:rsidRDefault="002A20C0" w:rsidP="002A20C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4.3. 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 despesa estimada correrão</w:t>
      </w:r>
      <w:proofErr w:type="gramEnd"/>
      <w:r>
        <w:rPr>
          <w:rFonts w:ascii="Arial" w:hAnsi="Arial" w:cs="Arial"/>
          <w:sz w:val="22"/>
          <w:szCs w:val="22"/>
        </w:rPr>
        <w:t xml:space="preserve"> por contada dotação orçamentária vigente, as quais serão apontadas pelo setor de Contabilidade no ato que antecede cada aquisição, conforme dispõe o Art. 7º, §2º do Decreto Federal 7.892/2013.</w:t>
      </w:r>
    </w:p>
    <w:p w:rsidR="002A20C0" w:rsidRDefault="002A20C0" w:rsidP="002A20C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A20C0" w:rsidRDefault="002A20C0" w:rsidP="002A20C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QUINTA – OBRIGAÇÕES DA(S) DETENTORA(S)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5.1- </w:t>
      </w:r>
      <w:r>
        <w:rPr>
          <w:rFonts w:ascii="Arial" w:hAnsi="Arial" w:cs="Arial"/>
          <w:sz w:val="22"/>
          <w:szCs w:val="22"/>
        </w:rPr>
        <w:t>Fornecer, nas condições previstas no Edital do Pregão nº. ____/2020 e nesta Ata, os produtos objeto deste ajuste.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>- Substituir, no local de entrega e no prazo ajustado, após notificação, o(s) produto(s) recusado.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>- Ficar responsável pelas operações de transporte, carga e descarga.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>- Manter durante toda a vigência deste Registro de Preços, em compatibilidade com as obrigações assumidas, todas as condições de habilitação e qualificação exigidas na licitação.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20C0" w:rsidRDefault="002A20C0" w:rsidP="002A20C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SEXTA – OBRIGAÇÕES DA PREFEITURA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>- Cumprir o prazo fixado para realização do pagamento.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>- Indicar o funcionário responsável pelo acompanhamento deste Registro de Preços.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>- Permitir acesso dos funcionários da DETENTORA ao local determinado para entrega.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>- Comunicar à DETENTORA sobre qualquer irregularidade no fornecimento do produto.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A20C0" w:rsidRDefault="002A20C0" w:rsidP="002A20C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SÉTIMA – SANÇÕES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7.1 -</w:t>
      </w:r>
      <w:r>
        <w:rPr>
          <w:rFonts w:ascii="Arial" w:hAnsi="Arial" w:cs="Arial"/>
          <w:sz w:val="22"/>
          <w:szCs w:val="22"/>
        </w:rPr>
        <w:t xml:space="preserve"> Quem, convocado dentro do prazo de validade da sua proposta, não celebrar o contrato, deixar de entregar ou apresentar documentação falsa exigida para este certame, ensejar o retardamento da execução de seu objeto, não mantiver a proposta, falhar ou fraudar a execução do contrato, comportar-se de modo inidôneo ou cometer fraude fiscal, ficará sujeito à sanção prevista no artigo 7º da Lei Federal nº 10.520/02.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7.2 -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não cumprimento das obrigações assumidas no presente contrato ou a ocorrência das hipóteses previstas no artigo 78, da Lei Federal n.º 8.666, de 21 de junho de 1993, autorizam, desde já, 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CONTRATANTE </w:t>
      </w:r>
      <w:r>
        <w:rPr>
          <w:rFonts w:ascii="Arial" w:hAnsi="Arial" w:cs="Arial"/>
          <w:color w:val="000000"/>
          <w:sz w:val="22"/>
          <w:szCs w:val="22"/>
        </w:rPr>
        <w:t xml:space="preserve">a rescindir, unilateralmente, este contrato, independentemente de interpelação judicial, sendo aplicável, ainda, o disposto nos artigos 79 e 80 do mesmo diploma legal, no caso de inadimplência. </w:t>
      </w:r>
      <w:r>
        <w:rPr>
          <w:rFonts w:ascii="Arial" w:hAnsi="Arial" w:cs="Arial"/>
          <w:sz w:val="22"/>
          <w:szCs w:val="22"/>
        </w:rPr>
        <w:t>E ainda será aplicada multa de 10 % (dez por cento) sobre o valor total da contratação.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7.3 -</w:t>
      </w:r>
      <w:r>
        <w:rPr>
          <w:rFonts w:ascii="Arial" w:hAnsi="Arial" w:cs="Arial"/>
          <w:sz w:val="22"/>
          <w:szCs w:val="22"/>
        </w:rPr>
        <w:t xml:space="preserve"> Em caso de possível atraso na entrega do objeto por fato superveniente a vontade da Contratada, a Contratada deverá solicitar, </w:t>
      </w:r>
      <w:r>
        <w:rPr>
          <w:rFonts w:ascii="Arial" w:hAnsi="Arial" w:cs="Arial"/>
          <w:sz w:val="22"/>
          <w:szCs w:val="22"/>
          <w:u w:val="single"/>
        </w:rPr>
        <w:t>por escrito</w:t>
      </w:r>
      <w:r>
        <w:rPr>
          <w:rFonts w:ascii="Arial" w:hAnsi="Arial" w:cs="Arial"/>
          <w:sz w:val="22"/>
          <w:szCs w:val="22"/>
        </w:rPr>
        <w:t xml:space="preserve">, no prazo de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(dois) dias úteis antes da data final, contados do prazo estabelecido inicialmente, a prorrogação do prazo de entrega por até igual período. Caso a Contratada não cumpra o prazo inicial e nem o prazo prorrogado aceito pela Contratante, ser-lhe-á aplicada a multa de 0,5% (zero vírgula cinco por cento) ao dia, sobre o valor da contratação, por dia de atraso na entrega do objeto, até o 15º (décimo quinto) dia útil, quando será devida a multa pelos dias de atraso somada a sanção de rescisão unilateral e </w:t>
      </w:r>
      <w:proofErr w:type="gramStart"/>
      <w:r>
        <w:rPr>
          <w:rFonts w:ascii="Arial" w:hAnsi="Arial" w:cs="Arial"/>
          <w:sz w:val="22"/>
          <w:szCs w:val="22"/>
        </w:rPr>
        <w:t>multa prevista</w:t>
      </w:r>
      <w:r>
        <w:rPr>
          <w:rFonts w:ascii="Arial" w:hAnsi="Arial" w:cs="Arial"/>
          <w:color w:val="000000"/>
          <w:sz w:val="22"/>
          <w:szCs w:val="22"/>
        </w:rPr>
        <w:t>s nos edital em conformidade com a Lei Federal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n.º 8.666/93 e alterações vigentes.</w:t>
      </w:r>
    </w:p>
    <w:p w:rsidR="002A20C0" w:rsidRDefault="002A20C0" w:rsidP="002A20C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1"/>
          <w:szCs w:val="21"/>
        </w:rPr>
      </w:pPr>
    </w:p>
    <w:p w:rsidR="002A20C0" w:rsidRDefault="002A20C0" w:rsidP="002A20C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OITAVA – DISPOSIÇÕES GERAIS</w:t>
      </w:r>
    </w:p>
    <w:p w:rsidR="002A20C0" w:rsidRDefault="002A20C0" w:rsidP="002A20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8.1</w:t>
      </w:r>
      <w:r>
        <w:rPr>
          <w:rFonts w:ascii="Arial" w:hAnsi="Arial" w:cs="Arial"/>
          <w:sz w:val="21"/>
          <w:szCs w:val="21"/>
        </w:rPr>
        <w:t>- Considera-se parte integrante deste ajuste, como se nele estivessem transcritos, o Edital do Pregão nº. ____/2020 com seus Anexos e a(s) proposta(s) da(s) DETENTORA(S);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8.2</w:t>
      </w:r>
      <w:r>
        <w:rPr>
          <w:rFonts w:ascii="Arial" w:hAnsi="Arial" w:cs="Arial"/>
          <w:sz w:val="21"/>
          <w:szCs w:val="21"/>
        </w:rPr>
        <w:t>- A existência de preços registrados não obriga a PREFEITURA a firmar as contratações que deles poderão advir.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A20C0" w:rsidRDefault="002A20C0" w:rsidP="002A20C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NONA – FORO</w:t>
      </w:r>
    </w:p>
    <w:p w:rsidR="002A20C0" w:rsidRDefault="002A20C0" w:rsidP="002A20C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9.1</w:t>
      </w:r>
      <w:r>
        <w:rPr>
          <w:rFonts w:ascii="Arial" w:hAnsi="Arial" w:cs="Arial"/>
          <w:sz w:val="21"/>
          <w:szCs w:val="21"/>
        </w:rPr>
        <w:t>- As partes elegem o foro da CONTRATANTE, com renúncia expressa a qualquer outro, por mais privilegiado que seja, para toda e qualquer ação oriunda do presente contrato e que não possa ser resolvida de comum acordo entre as mesmas. E, por assim estarem justas e contratadas as partes, mutuamente obrigadas, assinam o presente instrumento em 02 (duas) vias de igual teor e forma, para todos os fins de direito, na presença das testemunhas abaixo.</w:t>
      </w:r>
    </w:p>
    <w:p w:rsidR="002A20C0" w:rsidRDefault="002A20C0" w:rsidP="002A20C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A20C0" w:rsidRDefault="002A20C0" w:rsidP="002A20C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Cunha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 xml:space="preserve">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.....................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2020.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Prefeitura Municipal de Cunha 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DETENTORA(S):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______________________________________ 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20C0" w:rsidRDefault="002A20C0" w:rsidP="002A20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TESTEMUNHAS</w:t>
      </w:r>
      <w:r>
        <w:rPr>
          <w:rFonts w:ascii="Arial" w:hAnsi="Arial" w:cs="Arial"/>
        </w:rPr>
        <w:t>:</w:t>
      </w:r>
    </w:p>
    <w:p w:rsidR="002A20C0" w:rsidRDefault="002A20C0" w:rsidP="002A20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0C0" w:rsidRDefault="002A20C0" w:rsidP="002A20C0">
      <w:pPr>
        <w:tabs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 </w:t>
      </w:r>
      <w:r>
        <w:rPr>
          <w:rFonts w:ascii="Arial" w:hAnsi="Arial" w:cs="Arial"/>
        </w:rPr>
        <w:tab/>
        <w:t>_____________________________________</w:t>
      </w:r>
    </w:p>
    <w:p w:rsidR="002A20C0" w:rsidRDefault="002A20C0" w:rsidP="002A20C0">
      <w:pPr>
        <w:tabs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  <w:t>Nome:</w:t>
      </w:r>
    </w:p>
    <w:p w:rsidR="002A20C0" w:rsidRPr="00955353" w:rsidRDefault="002A20C0" w:rsidP="00955353">
      <w:pPr>
        <w:tabs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 nº: </w:t>
      </w:r>
      <w:r>
        <w:rPr>
          <w:rFonts w:ascii="Arial" w:hAnsi="Arial" w:cs="Arial"/>
        </w:rPr>
        <w:tab/>
        <w:t>RG nº:</w:t>
      </w:r>
    </w:p>
    <w:p w:rsidR="002A20C0" w:rsidRPr="009679CE" w:rsidRDefault="002A20C0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sectPr w:rsidR="002A20C0" w:rsidRPr="009679CE" w:rsidSect="00955353">
      <w:headerReference w:type="default" r:id="rId12"/>
      <w:footerReference w:type="default" r:id="rId13"/>
      <w:type w:val="continuous"/>
      <w:pgSz w:w="11907" w:h="16840"/>
      <w:pgMar w:top="1843" w:right="1134" w:bottom="709" w:left="1418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BC52BC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BC52BC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33B3E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BC52BC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C52BC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BC52BC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33B3E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BC52BC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2A20C0" w:rsidRDefault="00BC52BC" w:rsidP="002A20C0">
    <w:pPr>
      <w:pStyle w:val="Ttulo1"/>
      <w:tabs>
        <w:tab w:val="left" w:pos="-5812"/>
      </w:tabs>
      <w:spacing w:before="0"/>
      <w:ind w:left="1560" w:right="2069"/>
      <w:jc w:val="center"/>
      <w:rPr>
        <w:rFonts w:ascii="Arial" w:hAnsi="Arial"/>
        <w:color w:val="auto"/>
        <w:sz w:val="30"/>
        <w:szCs w:val="30"/>
      </w:rPr>
    </w:pPr>
    <w:r w:rsidRPr="00BC52BC">
      <w:rPr>
        <w:noProof/>
        <w:color w:val="auto"/>
      </w:rPr>
      <w:pict>
        <v:rect id="_x0000_s4104" style="position:absolute;left:0;text-align:left;margin-left:396.3pt;margin-top:.2pt;width:104.25pt;height:46.5pt;z-index:251664384">
          <v:textbox style="mso-next-textbox:#_x0000_s4104" inset="0,0,0,0">
            <w:txbxContent>
              <w:p w:rsidR="00E35832" w:rsidRPr="0042317E" w:rsidRDefault="00E35832" w:rsidP="002A20C0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2A20C0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2A20C0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2A20C0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2A20C0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2A20C0">
      <w:rPr>
        <w:noProof/>
        <w:color w:val="aut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-142875</wp:posOffset>
          </wp:positionV>
          <wp:extent cx="981075" cy="819150"/>
          <wp:effectExtent l="19050" t="0" r="952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2A20C0">
      <w:rPr>
        <w:rFonts w:ascii="Arial" w:hAnsi="Arial"/>
        <w:color w:val="auto"/>
        <w:sz w:val="30"/>
        <w:szCs w:val="30"/>
      </w:rPr>
      <w:t>PREFEITURA MUNICIPAL DE CUNHA</w:t>
    </w:r>
  </w:p>
  <w:p w:rsidR="00E35832" w:rsidRDefault="00E35832" w:rsidP="002A20C0">
    <w:pPr>
      <w:tabs>
        <w:tab w:val="left" w:pos="-5812"/>
      </w:tabs>
      <w:ind w:left="1560" w:right="2069"/>
      <w:jc w:val="center"/>
      <w:rPr>
        <w:rFonts w:ascii="Arial" w:hAnsi="Arial"/>
        <w:b/>
        <w:sz w:val="30"/>
        <w:szCs w:val="30"/>
      </w:rPr>
    </w:pPr>
    <w:r w:rsidRPr="00A948B9">
      <w:rPr>
        <w:rFonts w:ascii="Arial" w:hAnsi="Arial"/>
        <w:b/>
        <w:sz w:val="30"/>
        <w:szCs w:val="30"/>
      </w:rPr>
      <w:t>SEÇÃO DE LICITAÇÕES</w:t>
    </w:r>
  </w:p>
  <w:p w:rsidR="00E35832" w:rsidRPr="00B31521" w:rsidRDefault="00E35832" w:rsidP="002A20C0">
    <w:pPr>
      <w:pStyle w:val="Cabealho"/>
      <w:ind w:left="1701"/>
      <w:jc w:val="center"/>
    </w:pPr>
  </w:p>
  <w:p w:rsidR="00E35832" w:rsidRDefault="00E35832" w:rsidP="002A20C0">
    <w:pPr>
      <w:pStyle w:val="Cabealho"/>
      <w:ind w:left="170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BC52BC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BC52BC">
      <w:rPr>
        <w:noProof/>
        <w:color w:val="auto"/>
      </w:rPr>
      <w:pict>
        <v:rect id="_x0000_s4101" style="position:absolute;left:0;text-align:left;margin-left:396.3pt;margin-top:.2pt;width:104.25pt;height:46.5pt;z-index:-251655168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4681"/>
    <w:rsid w:val="004C4F8F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4F2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55353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C7E5C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2BC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3B3E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D2CAA-8CB5-4CFC-A182-4B5B068D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3</Pages>
  <Words>1127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7863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5</cp:revision>
  <cp:lastPrinted>2020-04-22T17:23:00Z</cp:lastPrinted>
  <dcterms:created xsi:type="dcterms:W3CDTF">2020-04-22T17:25:00Z</dcterms:created>
  <dcterms:modified xsi:type="dcterms:W3CDTF">2020-04-22T18:28:00Z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